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5B8" w:rsidRPr="00185454" w:rsidRDefault="000C35B8" w:rsidP="000C35B8">
      <w:pPr>
        <w:spacing w:before="240"/>
        <w:jc w:val="center"/>
        <w:rPr>
          <w:b/>
          <w:sz w:val="28"/>
          <w:szCs w:val="28"/>
        </w:rPr>
      </w:pPr>
      <w:r w:rsidRPr="00185454">
        <w:rPr>
          <w:b/>
          <w:sz w:val="28"/>
          <w:szCs w:val="28"/>
        </w:rPr>
        <w:t>ПОЛОЖЕНИЕ</w:t>
      </w:r>
    </w:p>
    <w:p w:rsidR="000C35B8" w:rsidRPr="00185454" w:rsidRDefault="000C35B8" w:rsidP="000C35B8">
      <w:pPr>
        <w:jc w:val="center"/>
        <w:rPr>
          <w:b/>
          <w:sz w:val="28"/>
          <w:szCs w:val="28"/>
        </w:rPr>
      </w:pPr>
      <w:r w:rsidRPr="0018545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>т</w:t>
      </w:r>
      <w:r w:rsidRPr="001C0AB5">
        <w:rPr>
          <w:b/>
          <w:sz w:val="28"/>
          <w:szCs w:val="28"/>
        </w:rPr>
        <w:t>урнир</w:t>
      </w:r>
      <w:r>
        <w:rPr>
          <w:b/>
          <w:sz w:val="28"/>
          <w:szCs w:val="28"/>
        </w:rPr>
        <w:t xml:space="preserve">а по Блицу </w:t>
      </w:r>
    </w:p>
    <w:p w:rsidR="000C35B8" w:rsidRPr="00185454" w:rsidRDefault="000C35B8" w:rsidP="000C35B8">
      <w:pPr>
        <w:jc w:val="center"/>
        <w:rPr>
          <w:b/>
          <w:sz w:val="28"/>
          <w:szCs w:val="28"/>
        </w:rPr>
      </w:pPr>
      <w:r w:rsidRPr="00185454">
        <w:rPr>
          <w:b/>
          <w:sz w:val="28"/>
          <w:szCs w:val="28"/>
        </w:rPr>
        <w:t xml:space="preserve">(номер – код вида спорта </w:t>
      </w:r>
      <w:r>
        <w:rPr>
          <w:b/>
          <w:sz w:val="28"/>
          <w:szCs w:val="28"/>
        </w:rPr>
        <w:t>–</w:t>
      </w:r>
      <w:r w:rsidR="002265FE">
        <w:rPr>
          <w:b/>
          <w:sz w:val="28"/>
          <w:szCs w:val="28"/>
        </w:rPr>
        <w:t xml:space="preserve"> </w:t>
      </w:r>
      <w:r w:rsidRPr="00F242F6">
        <w:rPr>
          <w:b/>
          <w:sz w:val="28"/>
          <w:szCs w:val="28"/>
        </w:rPr>
        <w:t>0880022811Я</w:t>
      </w:r>
      <w:r w:rsidRPr="00185454">
        <w:rPr>
          <w:b/>
          <w:sz w:val="28"/>
          <w:szCs w:val="28"/>
        </w:rPr>
        <w:t>)</w:t>
      </w:r>
    </w:p>
    <w:p w:rsidR="000C35B8" w:rsidRPr="00185454" w:rsidRDefault="000C35B8" w:rsidP="000C35B8">
      <w:pPr>
        <w:pStyle w:val="a3"/>
      </w:pPr>
      <w:r w:rsidRPr="00185454">
        <w:t>I. ОБЩИЕ ПОЛОЖЕНИЯ</w:t>
      </w:r>
    </w:p>
    <w:p w:rsidR="000C35B8" w:rsidRDefault="000C35B8" w:rsidP="000C35B8">
      <w:pPr>
        <w:ind w:firstLine="851"/>
        <w:jc w:val="both"/>
        <w:rPr>
          <w:sz w:val="28"/>
          <w:szCs w:val="28"/>
        </w:rPr>
      </w:pPr>
      <w:r w:rsidRPr="00185454">
        <w:rPr>
          <w:sz w:val="28"/>
          <w:szCs w:val="28"/>
        </w:rPr>
        <w:t xml:space="preserve">Соревнование проводится в целях популяризации и пропаганды шахмат среди населения </w:t>
      </w:r>
      <w:r>
        <w:rPr>
          <w:sz w:val="28"/>
          <w:szCs w:val="28"/>
        </w:rPr>
        <w:t>г. Пензы и Пензенской области</w:t>
      </w:r>
      <w:r w:rsidRPr="00185454">
        <w:rPr>
          <w:sz w:val="28"/>
          <w:szCs w:val="28"/>
        </w:rPr>
        <w:t xml:space="preserve">. 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 w:rsidRPr="00185454">
        <w:rPr>
          <w:sz w:val="28"/>
          <w:szCs w:val="28"/>
        </w:rPr>
        <w:t>Задачами проведения соревнования являются:</w:t>
      </w:r>
    </w:p>
    <w:p w:rsidR="000C35B8" w:rsidRPr="00185454" w:rsidRDefault="000C35B8" w:rsidP="000C35B8">
      <w:pPr>
        <w:numPr>
          <w:ilvl w:val="0"/>
          <w:numId w:val="1"/>
        </w:numPr>
        <w:ind w:left="1208" w:hanging="357"/>
        <w:jc w:val="both"/>
        <w:rPr>
          <w:sz w:val="28"/>
          <w:szCs w:val="28"/>
        </w:rPr>
      </w:pPr>
      <w:r w:rsidRPr="00185454">
        <w:rPr>
          <w:sz w:val="28"/>
          <w:szCs w:val="28"/>
        </w:rPr>
        <w:t>развитие и популяризация вида спорта шахматы;</w:t>
      </w:r>
    </w:p>
    <w:p w:rsidR="000C35B8" w:rsidRPr="00185454" w:rsidRDefault="000C35B8" w:rsidP="000C35B8">
      <w:pPr>
        <w:numPr>
          <w:ilvl w:val="0"/>
          <w:numId w:val="1"/>
        </w:numPr>
        <w:ind w:left="1208" w:hanging="357"/>
        <w:jc w:val="both"/>
        <w:rPr>
          <w:sz w:val="28"/>
          <w:szCs w:val="28"/>
        </w:rPr>
      </w:pPr>
      <w:r w:rsidRPr="00185454">
        <w:rPr>
          <w:sz w:val="28"/>
          <w:szCs w:val="28"/>
        </w:rPr>
        <w:t>привлечение населения области к занятиям шахматами, активному и здоровому образу жизни;</w:t>
      </w:r>
    </w:p>
    <w:p w:rsidR="000C35B8" w:rsidRDefault="000C35B8" w:rsidP="000C35B8">
      <w:pPr>
        <w:numPr>
          <w:ilvl w:val="0"/>
          <w:numId w:val="1"/>
        </w:numPr>
        <w:ind w:left="1208" w:hanging="357"/>
        <w:jc w:val="both"/>
        <w:rPr>
          <w:sz w:val="28"/>
          <w:szCs w:val="28"/>
        </w:rPr>
      </w:pPr>
      <w:r w:rsidRPr="00185454">
        <w:rPr>
          <w:sz w:val="28"/>
          <w:szCs w:val="28"/>
        </w:rPr>
        <w:t xml:space="preserve">повышение спортивного мастерства </w:t>
      </w:r>
      <w:r>
        <w:rPr>
          <w:sz w:val="28"/>
          <w:szCs w:val="28"/>
        </w:rPr>
        <w:t>шахматистов</w:t>
      </w:r>
      <w:r w:rsidRPr="00185454">
        <w:rPr>
          <w:sz w:val="28"/>
          <w:szCs w:val="28"/>
        </w:rPr>
        <w:t>;</w:t>
      </w:r>
    </w:p>
    <w:p w:rsidR="000C35B8" w:rsidRPr="00185454" w:rsidRDefault="000C35B8" w:rsidP="000C35B8">
      <w:pPr>
        <w:numPr>
          <w:ilvl w:val="0"/>
          <w:numId w:val="1"/>
        </w:numPr>
        <w:ind w:left="1208" w:hanging="357"/>
        <w:jc w:val="both"/>
        <w:rPr>
          <w:sz w:val="28"/>
          <w:szCs w:val="28"/>
        </w:rPr>
      </w:pPr>
      <w:r>
        <w:rPr>
          <w:sz w:val="28"/>
          <w:szCs w:val="28"/>
        </w:rPr>
        <w:t>обсчет российского рейтинга.</w:t>
      </w:r>
    </w:p>
    <w:p w:rsidR="000C35B8" w:rsidRPr="00185454" w:rsidRDefault="000C35B8" w:rsidP="000C35B8">
      <w:pPr>
        <w:pStyle w:val="a3"/>
      </w:pPr>
      <w:r w:rsidRPr="00185454">
        <w:t>II. ОРГАНИЗАТОРЫ МЕРОПРИЯТИЯ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осуществляетадминистрация Городского шахматного клуба</w:t>
      </w:r>
      <w:r w:rsidRPr="00185454">
        <w:rPr>
          <w:sz w:val="28"/>
          <w:szCs w:val="28"/>
        </w:rPr>
        <w:t>. Непосредственное проведе</w:t>
      </w:r>
      <w:r>
        <w:rPr>
          <w:sz w:val="28"/>
          <w:szCs w:val="28"/>
        </w:rPr>
        <w:t xml:space="preserve">ние соревнования возлагается на </w:t>
      </w:r>
      <w:r w:rsidRPr="00185454">
        <w:rPr>
          <w:sz w:val="28"/>
          <w:szCs w:val="28"/>
        </w:rPr>
        <w:t>главную судейскую коллегию (ГСК)</w:t>
      </w:r>
      <w:r>
        <w:rPr>
          <w:sz w:val="28"/>
          <w:szCs w:val="28"/>
        </w:rPr>
        <w:t>, утвержденную администрацией Городского шахматного клуба.</w:t>
      </w:r>
    </w:p>
    <w:p w:rsidR="000C35B8" w:rsidRPr="00185454" w:rsidRDefault="000C35B8" w:rsidP="000C35B8">
      <w:pPr>
        <w:pStyle w:val="a3"/>
      </w:pPr>
      <w:r w:rsidRPr="00185454">
        <w:t>III. МЕСТО И СРОКИ ПРОВЕДЕНИЯ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1C0AB5">
        <w:rPr>
          <w:sz w:val="28"/>
          <w:szCs w:val="28"/>
        </w:rPr>
        <w:t>урнир</w:t>
      </w:r>
      <w:r w:rsidR="00E17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E17A19">
        <w:rPr>
          <w:sz w:val="28"/>
          <w:szCs w:val="28"/>
        </w:rPr>
        <w:t>б</w:t>
      </w:r>
      <w:r>
        <w:rPr>
          <w:sz w:val="28"/>
          <w:szCs w:val="28"/>
        </w:rPr>
        <w:t>лицу проводится</w:t>
      </w:r>
      <w:r w:rsidRPr="00185454">
        <w:rPr>
          <w:sz w:val="28"/>
          <w:szCs w:val="28"/>
        </w:rPr>
        <w:t xml:space="preserve"> 1</w:t>
      </w:r>
      <w:r>
        <w:rPr>
          <w:sz w:val="28"/>
          <w:szCs w:val="28"/>
        </w:rPr>
        <w:t>0</w:t>
      </w:r>
      <w:r w:rsidR="00E17A19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</w:t>
      </w:r>
      <w:r w:rsidRPr="00185454">
        <w:rPr>
          <w:sz w:val="28"/>
          <w:szCs w:val="28"/>
        </w:rPr>
        <w:t>0</w:t>
      </w:r>
      <w:r>
        <w:rPr>
          <w:sz w:val="28"/>
          <w:szCs w:val="28"/>
        </w:rPr>
        <w:t>24</w:t>
      </w:r>
      <w:r w:rsidRPr="00185454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Городском шахматном клубе</w:t>
      </w:r>
      <w:r w:rsidRPr="00185454">
        <w:rPr>
          <w:sz w:val="28"/>
          <w:szCs w:val="28"/>
        </w:rPr>
        <w:t xml:space="preserve"> (</w:t>
      </w:r>
      <w:proofErr w:type="gramStart"/>
      <w:r w:rsidRPr="00185454">
        <w:rPr>
          <w:sz w:val="28"/>
          <w:szCs w:val="28"/>
        </w:rPr>
        <w:t>г</w:t>
      </w:r>
      <w:proofErr w:type="gramEnd"/>
      <w:r w:rsidRPr="00185454">
        <w:rPr>
          <w:sz w:val="28"/>
          <w:szCs w:val="28"/>
        </w:rPr>
        <w:t xml:space="preserve">. Пенза, ул. </w:t>
      </w:r>
      <w:r>
        <w:rPr>
          <w:sz w:val="28"/>
          <w:szCs w:val="28"/>
        </w:rPr>
        <w:t>Бакунина, 60</w:t>
      </w:r>
      <w:r w:rsidRPr="00185454">
        <w:rPr>
          <w:sz w:val="28"/>
          <w:szCs w:val="28"/>
        </w:rPr>
        <w:t>).</w:t>
      </w:r>
    </w:p>
    <w:p w:rsidR="000C35B8" w:rsidRPr="00185454" w:rsidRDefault="000C35B8" w:rsidP="000C35B8">
      <w:pPr>
        <w:pStyle w:val="a3"/>
      </w:pPr>
      <w:r w:rsidRPr="00185454">
        <w:rPr>
          <w:lang w:val="en-US"/>
        </w:rPr>
        <w:t>I</w:t>
      </w:r>
      <w:r w:rsidRPr="00185454">
        <w:t>V. ТРЕБОВАНИЯ К УЧАСТНИКАМ И УСЛОВИЯ ИХ ДОПУСКА</w:t>
      </w:r>
    </w:p>
    <w:p w:rsidR="000C35B8" w:rsidRDefault="000C35B8" w:rsidP="000C35B8">
      <w:pPr>
        <w:ind w:firstLine="709"/>
        <w:jc w:val="both"/>
        <w:rPr>
          <w:sz w:val="28"/>
          <w:szCs w:val="28"/>
        </w:rPr>
      </w:pPr>
      <w:r w:rsidRPr="00185454">
        <w:rPr>
          <w:sz w:val="28"/>
          <w:szCs w:val="28"/>
        </w:rPr>
        <w:t xml:space="preserve">К участию </w:t>
      </w:r>
      <w:r>
        <w:rPr>
          <w:sz w:val="28"/>
          <w:szCs w:val="28"/>
        </w:rPr>
        <w:t xml:space="preserve">в турнире допускаются: </w:t>
      </w:r>
    </w:p>
    <w:p w:rsidR="000C35B8" w:rsidRPr="00F242F6" w:rsidRDefault="000C35B8" w:rsidP="000C35B8">
      <w:pPr>
        <w:ind w:firstLine="709"/>
        <w:jc w:val="both"/>
        <w:rPr>
          <w:b/>
          <w:sz w:val="28"/>
          <w:szCs w:val="28"/>
        </w:rPr>
      </w:pPr>
      <w:r w:rsidRPr="00F242F6">
        <w:rPr>
          <w:b/>
          <w:sz w:val="28"/>
          <w:szCs w:val="28"/>
        </w:rPr>
        <w:t>- все квалифицированные шахматисты, уплатившие заявочные взносы.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Участники, не имеющие регистрации в рейтинг-системе ФШР, должны предоставить ксерокопию паспорта (свидетельства о рождении) и адрес электронной почты.</w:t>
      </w:r>
    </w:p>
    <w:p w:rsidR="000C35B8" w:rsidRDefault="000C35B8" w:rsidP="000C35B8">
      <w:pPr>
        <w:ind w:firstLine="851"/>
        <w:jc w:val="both"/>
        <w:rPr>
          <w:sz w:val="28"/>
          <w:szCs w:val="28"/>
        </w:rPr>
      </w:pPr>
      <w:r w:rsidRPr="00185454">
        <w:rPr>
          <w:sz w:val="28"/>
          <w:szCs w:val="28"/>
        </w:rPr>
        <w:t xml:space="preserve">Общее количество участников </w:t>
      </w:r>
      <w:r>
        <w:rPr>
          <w:sz w:val="28"/>
          <w:szCs w:val="28"/>
        </w:rPr>
        <w:t>не более</w:t>
      </w:r>
      <w:r w:rsidR="00E17A19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Pr="00185454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>Е</w:t>
      </w:r>
      <w:r w:rsidRPr="00185454">
        <w:rPr>
          <w:sz w:val="28"/>
          <w:szCs w:val="28"/>
        </w:rPr>
        <w:t xml:space="preserve">сли общее количество участников превысит </w:t>
      </w:r>
      <w:r>
        <w:rPr>
          <w:sz w:val="28"/>
          <w:szCs w:val="28"/>
        </w:rPr>
        <w:t>5</w:t>
      </w:r>
      <w:r w:rsidRPr="00185454">
        <w:rPr>
          <w:sz w:val="28"/>
          <w:szCs w:val="28"/>
        </w:rPr>
        <w:t>0 человек, в участии будет отказано спортсменам</w:t>
      </w:r>
      <w:r w:rsidR="00E17A19">
        <w:rPr>
          <w:sz w:val="28"/>
          <w:szCs w:val="28"/>
        </w:rPr>
        <w:t xml:space="preserve"> </w:t>
      </w:r>
      <w:r w:rsidRPr="007B7375">
        <w:rPr>
          <w:sz w:val="28"/>
          <w:szCs w:val="28"/>
        </w:rPr>
        <w:t>2007 г.р. и младше</w:t>
      </w:r>
      <w:r w:rsidRPr="00185454">
        <w:rPr>
          <w:sz w:val="28"/>
          <w:szCs w:val="28"/>
        </w:rPr>
        <w:t xml:space="preserve">, </w:t>
      </w:r>
      <w:r w:rsidRPr="008E6F3B">
        <w:rPr>
          <w:sz w:val="28"/>
          <w:szCs w:val="28"/>
        </w:rPr>
        <w:t>имеющим более низкий рейтинг</w:t>
      </w:r>
      <w:r w:rsidRPr="00185454">
        <w:rPr>
          <w:sz w:val="28"/>
          <w:szCs w:val="28"/>
        </w:rPr>
        <w:t xml:space="preserve">.  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Турнирный взнос составляет 300 руб. </w:t>
      </w:r>
    </w:p>
    <w:p w:rsidR="000C35B8" w:rsidRPr="00185454" w:rsidRDefault="000C35B8" w:rsidP="000C35B8">
      <w:pPr>
        <w:pStyle w:val="a3"/>
      </w:pPr>
      <w:r w:rsidRPr="00185454">
        <w:rPr>
          <w:lang w:val="en-US"/>
        </w:rPr>
        <w:t>V</w:t>
      </w:r>
      <w:r w:rsidRPr="00185454">
        <w:t>. ПРОГРАММА МЕРОПРИЯТИЯ</w:t>
      </w:r>
    </w:p>
    <w:p w:rsidR="000C35B8" w:rsidRDefault="000C35B8" w:rsidP="000C35B8">
      <w:pPr>
        <w:ind w:firstLine="851"/>
        <w:jc w:val="both"/>
        <w:rPr>
          <w:sz w:val="28"/>
          <w:szCs w:val="28"/>
        </w:rPr>
      </w:pPr>
      <w:r w:rsidRPr="00F26A79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 xml:space="preserve">проводятся </w:t>
      </w:r>
      <w:r w:rsidRPr="00F26A79">
        <w:rPr>
          <w:sz w:val="28"/>
          <w:szCs w:val="28"/>
        </w:rPr>
        <w:t>по действующим Правилам вида спорта «шахматы»</w:t>
      </w:r>
      <w:r w:rsidR="00E17A19">
        <w:rPr>
          <w:sz w:val="28"/>
          <w:szCs w:val="28"/>
        </w:rPr>
        <w:t xml:space="preserve"> </w:t>
      </w:r>
      <w:r w:rsidRPr="00F26A79">
        <w:rPr>
          <w:b/>
          <w:sz w:val="28"/>
          <w:szCs w:val="28"/>
        </w:rPr>
        <w:t xml:space="preserve">(номер – код вида спорта – </w:t>
      </w:r>
      <w:r w:rsidRPr="00F242F6">
        <w:rPr>
          <w:b/>
          <w:sz w:val="28"/>
          <w:szCs w:val="28"/>
        </w:rPr>
        <w:t>0880022811Я</w:t>
      </w:r>
      <w:r w:rsidRPr="00F26A79">
        <w:rPr>
          <w:b/>
          <w:sz w:val="28"/>
          <w:szCs w:val="28"/>
        </w:rPr>
        <w:t>)</w:t>
      </w:r>
      <w:r w:rsidRPr="00F26A79">
        <w:rPr>
          <w:sz w:val="28"/>
          <w:szCs w:val="28"/>
        </w:rPr>
        <w:t xml:space="preserve">, утвержденным приказом Министерства спорта Российской Федерации. 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 w:rsidRPr="00185454">
        <w:rPr>
          <w:sz w:val="28"/>
          <w:szCs w:val="28"/>
        </w:rPr>
        <w:lastRenderedPageBreak/>
        <w:t xml:space="preserve">Контроль времени: </w:t>
      </w:r>
      <w:r>
        <w:rPr>
          <w:sz w:val="28"/>
          <w:szCs w:val="28"/>
        </w:rPr>
        <w:t>3</w:t>
      </w:r>
      <w:r w:rsidRPr="001854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ы</w:t>
      </w:r>
      <w:r w:rsidRPr="00185454">
        <w:rPr>
          <w:sz w:val="28"/>
          <w:szCs w:val="28"/>
        </w:rPr>
        <w:t xml:space="preserve"> каждому участнику до конца партии</w:t>
      </w:r>
      <w:r>
        <w:rPr>
          <w:sz w:val="28"/>
          <w:szCs w:val="28"/>
        </w:rPr>
        <w:t xml:space="preserve"> </w:t>
      </w:r>
      <w:r w:rsidR="002265FE">
        <w:rPr>
          <w:sz w:val="28"/>
          <w:szCs w:val="28"/>
        </w:rPr>
        <w:t>плюс</w:t>
      </w:r>
      <w:r>
        <w:rPr>
          <w:sz w:val="28"/>
          <w:szCs w:val="28"/>
        </w:rPr>
        <w:t xml:space="preserve"> 2</w:t>
      </w:r>
      <w:r w:rsidR="00E17A19">
        <w:rPr>
          <w:sz w:val="28"/>
          <w:szCs w:val="28"/>
        </w:rPr>
        <w:t xml:space="preserve"> </w:t>
      </w:r>
      <w:r>
        <w:rPr>
          <w:sz w:val="28"/>
          <w:szCs w:val="28"/>
        </w:rPr>
        <w:t>сек</w:t>
      </w:r>
      <w:r w:rsidR="00E17A19">
        <w:rPr>
          <w:sz w:val="28"/>
          <w:szCs w:val="28"/>
        </w:rPr>
        <w:t>унды</w:t>
      </w:r>
      <w:r>
        <w:rPr>
          <w:sz w:val="28"/>
          <w:szCs w:val="28"/>
        </w:rPr>
        <w:t xml:space="preserve"> на каждый ход.</w:t>
      </w:r>
    </w:p>
    <w:p w:rsidR="000C35B8" w:rsidRDefault="000C35B8" w:rsidP="000C3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Система проведения турнира зависит от количества заявившихся игроков. Жеребьевка проводится</w:t>
      </w:r>
      <w:r w:rsidR="00E17A19">
        <w:rPr>
          <w:sz w:val="28"/>
          <w:szCs w:val="28"/>
        </w:rPr>
        <w:t xml:space="preserve"> </w:t>
      </w:r>
      <w:r w:rsidRPr="00185454">
        <w:rPr>
          <w:sz w:val="28"/>
          <w:szCs w:val="28"/>
        </w:rPr>
        <w:t xml:space="preserve">с применением компьютерной программы </w:t>
      </w:r>
      <w:proofErr w:type="spellStart"/>
      <w:r w:rsidRPr="00931049">
        <w:rPr>
          <w:sz w:val="28"/>
          <w:szCs w:val="28"/>
        </w:rPr>
        <w:t>SwissManager</w:t>
      </w:r>
      <w:proofErr w:type="spellEnd"/>
      <w:r w:rsidRPr="00185454">
        <w:rPr>
          <w:sz w:val="28"/>
          <w:szCs w:val="28"/>
        </w:rPr>
        <w:t>. Апелляции на пары, составленные программой, не принимаются.</w:t>
      </w:r>
    </w:p>
    <w:p w:rsidR="000C35B8" w:rsidRDefault="000C35B8" w:rsidP="000C3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на турнир: </w:t>
      </w:r>
      <w:r w:rsidRPr="00F242F6">
        <w:rPr>
          <w:b/>
          <w:sz w:val="28"/>
          <w:szCs w:val="28"/>
        </w:rPr>
        <w:t>10 апреля 17.30</w:t>
      </w:r>
      <w:r w:rsidR="00E17A19">
        <w:rPr>
          <w:b/>
          <w:sz w:val="28"/>
          <w:szCs w:val="28"/>
        </w:rPr>
        <w:t xml:space="preserve"> </w:t>
      </w:r>
      <w:r w:rsidRPr="00F242F6">
        <w:rPr>
          <w:b/>
          <w:sz w:val="28"/>
          <w:szCs w:val="28"/>
        </w:rPr>
        <w:t>-</w:t>
      </w:r>
      <w:r w:rsidR="00E17A19">
        <w:rPr>
          <w:b/>
          <w:sz w:val="28"/>
          <w:szCs w:val="28"/>
        </w:rPr>
        <w:t xml:space="preserve"> </w:t>
      </w:r>
      <w:r w:rsidRPr="00F242F6">
        <w:rPr>
          <w:b/>
          <w:sz w:val="28"/>
          <w:szCs w:val="28"/>
        </w:rPr>
        <w:t>17.50</w:t>
      </w:r>
    </w:p>
    <w:p w:rsidR="000C35B8" w:rsidRDefault="000C35B8" w:rsidP="000C3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турнира: </w:t>
      </w:r>
      <w:r w:rsidRPr="00F242F6">
        <w:rPr>
          <w:b/>
          <w:sz w:val="28"/>
          <w:szCs w:val="28"/>
        </w:rPr>
        <w:t>10 апреля 18.00</w:t>
      </w:r>
    </w:p>
    <w:p w:rsidR="000C35B8" w:rsidRDefault="000C35B8" w:rsidP="000C35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Время старта каждого тура по факту окончания предыдущего.</w:t>
      </w:r>
    </w:p>
    <w:p w:rsidR="000C35B8" w:rsidRPr="00185454" w:rsidRDefault="000C35B8" w:rsidP="000C35B8">
      <w:pPr>
        <w:jc w:val="both"/>
        <w:rPr>
          <w:sz w:val="28"/>
          <w:szCs w:val="28"/>
        </w:rPr>
      </w:pPr>
    </w:p>
    <w:p w:rsidR="000C35B8" w:rsidRPr="00185454" w:rsidRDefault="000C35B8" w:rsidP="000C35B8">
      <w:pPr>
        <w:pStyle w:val="a3"/>
      </w:pPr>
      <w:r w:rsidRPr="00185454">
        <w:rPr>
          <w:lang w:val="en-US"/>
        </w:rPr>
        <w:t>VI</w:t>
      </w:r>
      <w:r w:rsidRPr="00185454">
        <w:t>. УСЛОВИЯ ПОДВЕДЕНИЯ ИТОГОВ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 w:rsidRPr="00185454">
        <w:rPr>
          <w:sz w:val="28"/>
          <w:szCs w:val="28"/>
        </w:rPr>
        <w:t>Победитель и призеры определяются по наибольшему количеству набранных очков. В случае равенства очков победители и призеры определяются по дополнительным показателям</w:t>
      </w:r>
      <w:r w:rsidR="00E17A19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ГСК перед началом турнира, в зависимости от выбранной системы проведения.</w:t>
      </w:r>
      <w:bookmarkStart w:id="0" w:name="_GoBack"/>
      <w:bookmarkEnd w:id="0"/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 w:rsidRPr="00185454">
        <w:rPr>
          <w:sz w:val="28"/>
          <w:szCs w:val="28"/>
        </w:rPr>
        <w:t xml:space="preserve">В случае равенства всех показателей у двух участников, играется блиц-партия </w:t>
      </w:r>
      <w:r>
        <w:rPr>
          <w:sz w:val="28"/>
          <w:szCs w:val="28"/>
        </w:rPr>
        <w:t xml:space="preserve">по правилам </w:t>
      </w:r>
      <w:r w:rsidRPr="00185454">
        <w:rPr>
          <w:sz w:val="28"/>
          <w:szCs w:val="28"/>
        </w:rPr>
        <w:t>«Армагеддон». Если участников-призеров с одина</w:t>
      </w:r>
      <w:r w:rsidR="00E17A19">
        <w:rPr>
          <w:sz w:val="28"/>
          <w:szCs w:val="28"/>
        </w:rPr>
        <w:t>ковыми показателями более двух,</w:t>
      </w:r>
      <w:r w:rsidRPr="00185454">
        <w:rPr>
          <w:sz w:val="28"/>
          <w:szCs w:val="28"/>
        </w:rPr>
        <w:t xml:space="preserve"> играется </w:t>
      </w:r>
      <w:proofErr w:type="spellStart"/>
      <w:r w:rsidRPr="00185454">
        <w:rPr>
          <w:sz w:val="28"/>
          <w:szCs w:val="28"/>
        </w:rPr>
        <w:t>микротурнир</w:t>
      </w:r>
      <w:proofErr w:type="spellEnd"/>
      <w:r w:rsidRPr="00185454">
        <w:rPr>
          <w:sz w:val="28"/>
          <w:szCs w:val="28"/>
        </w:rPr>
        <w:t xml:space="preserve"> с контролем времени 3 минуты + 2 секунды на каждый ход. </w:t>
      </w:r>
    </w:p>
    <w:p w:rsidR="000C35B8" w:rsidRPr="00185454" w:rsidRDefault="000C35B8" w:rsidP="000C35B8">
      <w:pPr>
        <w:pStyle w:val="a3"/>
      </w:pPr>
      <w:r w:rsidRPr="00185454">
        <w:rPr>
          <w:lang w:val="en-US"/>
        </w:rPr>
        <w:t>VII</w:t>
      </w:r>
      <w:r w:rsidRPr="00185454">
        <w:t>. УСЛОВИЯ ФИНАНСИРОВАНИЯ</w:t>
      </w:r>
    </w:p>
    <w:p w:rsidR="000C35B8" w:rsidRDefault="000C35B8" w:rsidP="000C35B8">
      <w:pPr>
        <w:ind w:firstLine="851"/>
        <w:jc w:val="both"/>
        <w:rPr>
          <w:sz w:val="28"/>
          <w:szCs w:val="28"/>
        </w:rPr>
      </w:pPr>
      <w:r w:rsidRPr="00AA318B">
        <w:rPr>
          <w:sz w:val="28"/>
          <w:szCs w:val="28"/>
        </w:rPr>
        <w:t>Расходы, связанные с проведением соревнований (предоставление спортивной</w:t>
      </w:r>
      <w:r>
        <w:rPr>
          <w:sz w:val="28"/>
          <w:szCs w:val="28"/>
        </w:rPr>
        <w:t xml:space="preserve"> базы),</w:t>
      </w:r>
      <w:r w:rsidRPr="00AA318B">
        <w:rPr>
          <w:sz w:val="28"/>
          <w:szCs w:val="28"/>
        </w:rPr>
        <w:t xml:space="preserve"> несет </w:t>
      </w:r>
      <w:r>
        <w:rPr>
          <w:sz w:val="28"/>
          <w:szCs w:val="28"/>
        </w:rPr>
        <w:t>организатор турнира</w:t>
      </w:r>
      <w:r w:rsidRPr="00AA318B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Организационные расходы и награждение – за счет заявочных взносов. Призовой фонд не менее </w:t>
      </w:r>
      <w:r w:rsidR="00E17A19">
        <w:rPr>
          <w:sz w:val="28"/>
          <w:szCs w:val="28"/>
        </w:rPr>
        <w:t>75</w:t>
      </w:r>
      <w:r>
        <w:rPr>
          <w:sz w:val="28"/>
          <w:szCs w:val="28"/>
        </w:rPr>
        <w:t>% от заявочных взносов.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 w:rsidRPr="00185454">
        <w:rPr>
          <w:sz w:val="28"/>
          <w:szCs w:val="28"/>
        </w:rPr>
        <w:t>Проезд, размещение и питание, страховка спортсменов за счет средств командирующих организаций и других источников.</w:t>
      </w:r>
    </w:p>
    <w:p w:rsidR="000C35B8" w:rsidRPr="00185454" w:rsidRDefault="000C35B8" w:rsidP="000C35B8">
      <w:pPr>
        <w:ind w:firstLine="851"/>
        <w:jc w:val="both"/>
        <w:rPr>
          <w:b/>
          <w:sz w:val="28"/>
          <w:szCs w:val="28"/>
        </w:rPr>
      </w:pPr>
    </w:p>
    <w:p w:rsidR="000C35B8" w:rsidRPr="00185454" w:rsidRDefault="000C35B8" w:rsidP="000C35B8">
      <w:pPr>
        <w:ind w:firstLine="851"/>
        <w:jc w:val="both"/>
        <w:rPr>
          <w:b/>
          <w:sz w:val="28"/>
          <w:szCs w:val="28"/>
        </w:rPr>
      </w:pPr>
      <w:r w:rsidRPr="00185454">
        <w:rPr>
          <w:b/>
          <w:sz w:val="28"/>
          <w:szCs w:val="28"/>
        </w:rPr>
        <w:t>Все уточнения и дополнения к данному Положению регулируются регламентом проведения соревнования, который составляется ГСК.</w:t>
      </w: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</w:p>
    <w:p w:rsidR="000C35B8" w:rsidRPr="00185454" w:rsidRDefault="000C35B8" w:rsidP="000C35B8">
      <w:pPr>
        <w:ind w:firstLine="851"/>
        <w:jc w:val="both"/>
        <w:rPr>
          <w:sz w:val="28"/>
          <w:szCs w:val="28"/>
        </w:rPr>
      </w:pPr>
      <w:r w:rsidRPr="00185454">
        <w:rPr>
          <w:sz w:val="28"/>
          <w:szCs w:val="28"/>
        </w:rPr>
        <w:t xml:space="preserve">Официальный сайт турнира: </w:t>
      </w:r>
      <w:proofErr w:type="spellStart"/>
      <w:r w:rsidRPr="00185454">
        <w:rPr>
          <w:sz w:val="28"/>
          <w:szCs w:val="28"/>
        </w:rPr>
        <w:t>www</w:t>
      </w:r>
      <w:proofErr w:type="spellEnd"/>
      <w:r w:rsidRPr="00185454">
        <w:rPr>
          <w:sz w:val="28"/>
          <w:szCs w:val="28"/>
        </w:rPr>
        <w:t>.</w:t>
      </w:r>
      <w:proofErr w:type="spellStart"/>
      <w:r w:rsidRPr="00185454">
        <w:rPr>
          <w:sz w:val="28"/>
          <w:szCs w:val="28"/>
          <w:lang w:val="en-US"/>
        </w:rPr>
        <w:t>penza</w:t>
      </w:r>
      <w:r w:rsidRPr="00185454">
        <w:rPr>
          <w:sz w:val="28"/>
          <w:szCs w:val="28"/>
        </w:rPr>
        <w:t>chess.ru</w:t>
      </w:r>
      <w:proofErr w:type="spellEnd"/>
    </w:p>
    <w:p w:rsidR="000C35B8" w:rsidRPr="00185454" w:rsidRDefault="000C35B8" w:rsidP="000C35B8">
      <w:pPr>
        <w:ind w:firstLine="851"/>
        <w:jc w:val="both"/>
        <w:rPr>
          <w:b/>
          <w:sz w:val="28"/>
          <w:szCs w:val="28"/>
        </w:rPr>
      </w:pPr>
    </w:p>
    <w:p w:rsidR="000C35B8" w:rsidRPr="00185454" w:rsidRDefault="000C35B8" w:rsidP="000C35B8">
      <w:pPr>
        <w:ind w:firstLine="851"/>
        <w:jc w:val="both"/>
        <w:rPr>
          <w:b/>
          <w:sz w:val="28"/>
          <w:szCs w:val="28"/>
        </w:rPr>
      </w:pPr>
      <w:r w:rsidRPr="00185454">
        <w:rPr>
          <w:b/>
          <w:sz w:val="28"/>
          <w:szCs w:val="28"/>
        </w:rPr>
        <w:t>Данное Положение является официальным вызовом на соревнование.</w:t>
      </w:r>
    </w:p>
    <w:p w:rsidR="00B72732" w:rsidRDefault="002265FE"/>
    <w:sectPr w:rsidR="00B72732" w:rsidSect="0088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8127D"/>
    <w:multiLevelType w:val="hybridMultilevel"/>
    <w:tmpl w:val="F3CA0C12"/>
    <w:lvl w:ilvl="0" w:tplc="858AA0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5B8"/>
    <w:rsid w:val="000C35B8"/>
    <w:rsid w:val="000F3365"/>
    <w:rsid w:val="002265FE"/>
    <w:rsid w:val="00724F7C"/>
    <w:rsid w:val="00883901"/>
    <w:rsid w:val="00DF39B3"/>
    <w:rsid w:val="00E17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Г"/>
    <w:basedOn w:val="a"/>
    <w:rsid w:val="000C35B8"/>
    <w:pPr>
      <w:spacing w:before="240" w:after="240"/>
      <w:ind w:firstLine="902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creol</cp:lastModifiedBy>
  <cp:revision>5</cp:revision>
  <dcterms:created xsi:type="dcterms:W3CDTF">2024-04-05T11:22:00Z</dcterms:created>
  <dcterms:modified xsi:type="dcterms:W3CDTF">2024-04-09T17:52:00Z</dcterms:modified>
</cp:coreProperties>
</file>